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5B" w:rsidRDefault="009B465B" w:rsidP="009B465B">
      <w:pPr>
        <w:pStyle w:val="Heading3"/>
        <w:rPr>
          <w:rFonts w:ascii="Tahoma" w:hAnsi="Tahoma" w:cs="Tahoma"/>
        </w:rPr>
      </w:pPr>
      <w:r>
        <w:rPr>
          <w:rFonts w:ascii="Tahoma" w:hAnsi="Tahoma" w:cs="Tahoma"/>
        </w:rPr>
        <w:t>Phone Interview</w:t>
      </w:r>
    </w:p>
    <w:p w:rsidR="002D70CA" w:rsidRDefault="002D70CA" w:rsidP="002D70C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t xml:space="preserve">This kind of interview is often the first contact with an employer. A phone interview is also used when candidates reside in other countries. The most important thing to remember in phone interviewing is that you are working towards a face to face discussion. </w:t>
      </w:r>
      <w:proofErr w:type="gramStart"/>
      <w:r>
        <w:rPr>
          <w:rFonts w:ascii="Tahoma" w:hAnsi="Tahoma" w:cs="Tahoma"/>
        </w:rPr>
        <w:t>Phone interviewing techniques.</w:t>
      </w:r>
      <w:proofErr w:type="gramEnd"/>
    </w:p>
    <w:p w:rsidR="002D70CA" w:rsidRPr="009D3796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</w:rPr>
        <w:t xml:space="preserve">Show enthusiasm. Remember that you do not have the advantage of </w:t>
      </w:r>
      <w:hyperlink r:id="rId6" w:history="1">
        <w:r w:rsidRPr="009D3796">
          <w:rPr>
            <w:rStyle w:val="Hyperlink"/>
            <w:color w:val="000000" w:themeColor="text1"/>
            <w:u w:val="none"/>
          </w:rPr>
          <w:t>interview body language</w:t>
        </w:r>
      </w:hyperlink>
      <w:r w:rsidRPr="009D3796">
        <w:rPr>
          <w:rFonts w:ascii="Tahoma" w:hAnsi="Tahoma" w:cs="Tahoma"/>
          <w:color w:val="000000" w:themeColor="text1"/>
        </w:rPr>
        <w:t xml:space="preserve">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Hold the receiver well. The mouthpiece should be 5 cm from your lips. Speak normally or a notch slower.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Make sure there is no background music.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Switch your mobile phone off.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Switch your computer speaker off.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Switch the front bell off (if you can).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Lock your pets away.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Avoid being too cheerful or overly concern.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Make a list of things to say and of your strengths and keep them handy.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Practice a phone interview with a friend.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Always be positive even if this job change has not been your choice.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Do not smoke, chew gum or drink tea during the interview.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Avoid </w:t>
      </w:r>
      <w:hyperlink r:id="rId7" w:history="1">
        <w:r w:rsidRPr="009D3796">
          <w:rPr>
            <w:rStyle w:val="Hyperlink"/>
            <w:color w:val="000000" w:themeColor="text1"/>
            <w:u w:val="none"/>
          </w:rPr>
          <w:t>salary discussions</w:t>
        </w:r>
      </w:hyperlink>
      <w:r w:rsidRPr="009D3796">
        <w:rPr>
          <w:rFonts w:ascii="Tahoma" w:hAnsi="Tahoma" w:cs="Tahoma"/>
          <w:color w:val="000000" w:themeColor="text1"/>
        </w:rPr>
        <w:t xml:space="preserve"> i</w:t>
      </w:r>
      <w:r>
        <w:rPr>
          <w:rFonts w:ascii="Tahoma" w:hAnsi="Tahoma" w:cs="Tahoma"/>
        </w:rPr>
        <w:t xml:space="preserve">n a phone interview. </w:t>
      </w:r>
    </w:p>
    <w:p w:rsidR="002D70CA" w:rsidRDefault="002D70CA" w:rsidP="002D70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Ask when it is convenient to meet for a face to face interview. </w:t>
      </w:r>
    </w:p>
    <w:p w:rsidR="00194700" w:rsidRDefault="00194700">
      <w:bookmarkStart w:id="0" w:name="_GoBack"/>
      <w:bookmarkEnd w:id="0"/>
    </w:p>
    <w:sectPr w:rsidR="00194700" w:rsidSect="00194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23193"/>
    <w:multiLevelType w:val="multilevel"/>
    <w:tmpl w:val="3814D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465B"/>
    <w:rsid w:val="00194700"/>
    <w:rsid w:val="002D70CA"/>
    <w:rsid w:val="009B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65B"/>
  </w:style>
  <w:style w:type="paragraph" w:styleId="Heading3">
    <w:name w:val="heading 3"/>
    <w:basedOn w:val="Normal"/>
    <w:link w:val="Heading3Char"/>
    <w:uiPriority w:val="9"/>
    <w:qFormat/>
    <w:rsid w:val="009B4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465B"/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paragraph" w:styleId="NormalWeb">
    <w:name w:val="Normal (Web)"/>
    <w:basedOn w:val="Normal"/>
    <w:uiPriority w:val="99"/>
    <w:unhideWhenUsed/>
    <w:rsid w:val="009B4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B465B"/>
    <w:rPr>
      <w:color w:val="33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vtips.com/wage_negotiati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tips.com/interview_body_langua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>Kansas Wesleyan University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Larkin</dc:creator>
  <cp:keywords/>
  <dc:description/>
  <cp:lastModifiedBy>Carla Larkin</cp:lastModifiedBy>
  <cp:revision>2</cp:revision>
  <dcterms:created xsi:type="dcterms:W3CDTF">2008-10-09T20:01:00Z</dcterms:created>
  <dcterms:modified xsi:type="dcterms:W3CDTF">2012-08-27T21:00:00Z</dcterms:modified>
</cp:coreProperties>
</file>